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786962"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E3679">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E3679">
                    <w:rPr>
                      <w:rFonts w:ascii="Arial" w:hAnsi="Arial" w:cs="Arial"/>
                      <w:b/>
                      <w:color w:val="000000" w:themeColor="text1"/>
                      <w:sz w:val="32"/>
                    </w:rPr>
                    <w:t>3</w:t>
                  </w:r>
                  <w:r w:rsidRPr="00F46031">
                    <w:rPr>
                      <w:rFonts w:ascii="Arial" w:hAnsi="Arial" w:cs="Arial"/>
                      <w:b/>
                      <w:color w:val="000000" w:themeColor="text1"/>
                      <w:sz w:val="32"/>
                    </w:rPr>
                    <w:t>: J</w:t>
                  </w:r>
                  <w:r w:rsidR="003E3679">
                    <w:rPr>
                      <w:rFonts w:ascii="Arial" w:hAnsi="Arial" w:cs="Arial"/>
                      <w:b/>
                      <w:color w:val="000000" w:themeColor="text1"/>
                      <w:sz w:val="32"/>
                    </w:rPr>
                    <w:t>uly</w:t>
                  </w:r>
                  <w:r w:rsidRPr="00F46031">
                    <w:rPr>
                      <w:rFonts w:ascii="Arial" w:hAnsi="Arial" w:cs="Arial"/>
                      <w:b/>
                      <w:color w:val="000000" w:themeColor="text1"/>
                      <w:sz w:val="32"/>
                    </w:rPr>
                    <w:t xml:space="preserve"> – </w:t>
                  </w:r>
                  <w:r w:rsidR="003E3679">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9D0DFD" w:rsidRDefault="00496F57" w:rsidP="00992139">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3E3679">
              <w:rPr>
                <w:rFonts w:ascii="Arial" w:hAnsi="Arial" w:cs="Arial"/>
                <w:b/>
                <w:color w:val="E36C0A" w:themeColor="accent6" w:themeShade="BF"/>
                <w:sz w:val="24"/>
                <w:szCs w:val="24"/>
              </w:rPr>
              <w:t>GRAPHS</w:t>
            </w:r>
            <w:r w:rsidR="00820AC3" w:rsidRPr="00820AC3">
              <w:rPr>
                <w:rFonts w:ascii="Arial" w:hAnsi="Arial" w:cs="Arial"/>
                <w:color w:val="E36C0A" w:themeColor="accent6" w:themeShade="BF"/>
                <w:sz w:val="24"/>
                <w:szCs w:val="24"/>
              </w:rPr>
              <w:t>:</w:t>
            </w:r>
            <w:r w:rsidR="00754E88">
              <w:rPr>
                <w:rFonts w:ascii="Arial" w:hAnsi="Arial" w:cs="Arial"/>
                <w:color w:val="E36C0A" w:themeColor="accent6" w:themeShade="BF"/>
                <w:sz w:val="24"/>
                <w:szCs w:val="24"/>
              </w:rPr>
              <w:t xml:space="preserve"> Drawing graphs</w:t>
            </w:r>
            <w:r w:rsidR="00820AC3" w:rsidRPr="00820AC3">
              <w:rPr>
                <w:rFonts w:ascii="Arial" w:hAnsi="Arial" w:cs="Arial"/>
                <w:color w:val="E36C0A" w:themeColor="accent6" w:themeShade="BF"/>
                <w:sz w:val="24"/>
                <w:szCs w:val="24"/>
              </w:rPr>
              <w:t xml:space="preserve"> </w:t>
            </w:r>
            <w:r w:rsidR="00820AC3" w:rsidRPr="00754E88">
              <w:rPr>
                <w:rFonts w:ascii="Arial" w:hAnsi="Arial" w:cs="Arial"/>
                <w:color w:val="E36C0A" w:themeColor="accent6" w:themeShade="BF"/>
              </w:rPr>
              <w:t xml:space="preserve">(Lesson </w:t>
            </w:r>
            <w:r w:rsidR="001B41E5" w:rsidRPr="00754E88">
              <w:rPr>
                <w:rFonts w:ascii="Arial" w:hAnsi="Arial" w:cs="Arial"/>
                <w:color w:val="E36C0A" w:themeColor="accent6" w:themeShade="BF"/>
              </w:rPr>
              <w:t>6</w:t>
            </w:r>
            <w:r w:rsidR="00820AC3" w:rsidRPr="00754E88">
              <w:rPr>
                <w:rFonts w:ascii="Arial" w:hAnsi="Arial" w:cs="Arial"/>
                <w:color w:val="E36C0A" w:themeColor="accent6" w:themeShade="BF"/>
              </w:rPr>
              <w:t>)</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992139">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55181B" w:rsidRDefault="00820AC3" w:rsidP="0055181B">
            <w:pPr>
              <w:shd w:val="clear" w:color="auto" w:fill="FABF8F" w:themeFill="accent6" w:themeFillTint="99"/>
              <w:rPr>
                <w:rFonts w:ascii="Arial" w:hAnsi="Arial" w:cs="Arial"/>
                <w:b/>
                <w:bCs/>
              </w:rPr>
            </w:pPr>
            <w:r>
              <w:rPr>
                <w:rFonts w:ascii="Arial" w:hAnsi="Arial" w:cs="Arial"/>
                <w:b/>
                <w:bCs/>
              </w:rPr>
              <w:t>By the end of the less</w:t>
            </w:r>
            <w:r w:rsidR="0055181B">
              <w:rPr>
                <w:rFonts w:ascii="Arial" w:hAnsi="Arial" w:cs="Arial"/>
                <w:b/>
                <w:bCs/>
              </w:rPr>
              <w:t xml:space="preserve">on, learners should know and be able to: </w:t>
            </w:r>
            <w:r w:rsidR="0055181B">
              <w:rPr>
                <w:rFonts w:ascii="Arial" w:hAnsi="Arial" w:cs="Arial"/>
                <w:color w:val="000000" w:themeColor="text1"/>
                <w:sz w:val="24"/>
                <w:szCs w:val="24"/>
              </w:rPr>
              <w:t>d</w:t>
            </w:r>
            <w:r w:rsidR="00F14762" w:rsidRPr="0055181B">
              <w:rPr>
                <w:rFonts w:ascii="Arial" w:hAnsi="Arial" w:cs="Arial"/>
                <w:color w:val="000000" w:themeColor="text1"/>
                <w:sz w:val="24"/>
                <w:szCs w:val="24"/>
              </w:rPr>
              <w:t>raw global graphs from given description of a problem situation</w:t>
            </w:r>
            <w:r w:rsidR="0055181B">
              <w:rPr>
                <w:rFonts w:ascii="Arial" w:hAnsi="Arial" w:cs="Arial"/>
                <w:color w:val="000000" w:themeColor="text1"/>
                <w:sz w:val="24"/>
                <w:szCs w:val="24"/>
              </w:rPr>
              <w:t>, identifying features – linear or non-linear, constant, increasing or decreasing</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450799" w:rsidRDefault="00450799">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6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gridCol w:w="15"/>
      </w:tblGrid>
      <w:tr w:rsidR="00F0118B" w:rsidRPr="009D0DFD" w:rsidTr="00F14762">
        <w:trPr>
          <w:gridAfter w:val="1"/>
          <w:wAfter w:w="15" w:type="dxa"/>
          <w:trHeight w:val="426"/>
        </w:trPr>
        <w:tc>
          <w:tcPr>
            <w:tcW w:w="3119" w:type="dxa"/>
            <w:vAlign w:val="center"/>
          </w:tcPr>
          <w:p w:rsidR="00AB5159" w:rsidRPr="009D0DFD" w:rsidRDefault="00F0118B" w:rsidP="0099213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896F14">
            <w:pPr>
              <w:spacing w:after="0"/>
              <w:ind w:left="357" w:hanging="357"/>
              <w:jc w:val="both"/>
              <w:rPr>
                <w:rFonts w:ascii="Arial" w:hAnsi="Arial" w:cs="Arial"/>
              </w:rPr>
            </w:pPr>
            <w:r>
              <w:rPr>
                <w:rFonts w:ascii="Arial" w:hAnsi="Arial" w:cs="Arial"/>
              </w:rPr>
              <w:t xml:space="preserve">DBE workbook </w:t>
            </w:r>
            <w:r w:rsidR="00896F14">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896F14">
              <w:rPr>
                <w:rFonts w:ascii="Arial" w:hAnsi="Arial" w:cs="Arial"/>
              </w:rPr>
              <w:t>2</w:t>
            </w:r>
            <w:r w:rsidR="00130031">
              <w:rPr>
                <w:rFonts w:ascii="Arial" w:hAnsi="Arial" w:cs="Arial"/>
              </w:rPr>
              <w:t>, Textbooks</w:t>
            </w:r>
          </w:p>
        </w:tc>
      </w:tr>
      <w:tr w:rsidR="00F0118B" w:rsidRPr="009D0DFD" w:rsidTr="00F14762">
        <w:trPr>
          <w:gridAfter w:val="1"/>
          <w:wAfter w:w="15" w:type="dxa"/>
          <w:trHeight w:val="716"/>
        </w:trPr>
        <w:tc>
          <w:tcPr>
            <w:tcW w:w="3119" w:type="dxa"/>
            <w:vAlign w:val="center"/>
          </w:tcPr>
          <w:p w:rsidR="00AB5159" w:rsidRPr="009D0DFD" w:rsidRDefault="00F0118B" w:rsidP="0099213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50799" w:rsidRDefault="00450799" w:rsidP="00992139">
            <w:pPr>
              <w:pStyle w:val="ListParagraph"/>
              <w:numPr>
                <w:ilvl w:val="0"/>
                <w:numId w:val="4"/>
              </w:numPr>
              <w:spacing w:after="0" w:line="240" w:lineRule="auto"/>
              <w:rPr>
                <w:rFonts w:ascii="Arial" w:hAnsi="Arial" w:cs="Arial"/>
              </w:rPr>
            </w:pPr>
            <w:r>
              <w:rPr>
                <w:rFonts w:ascii="Arial" w:hAnsi="Arial" w:cs="Arial"/>
              </w:rPr>
              <w:t>Analyse a</w:t>
            </w:r>
            <w:r w:rsidR="001B41E5">
              <w:rPr>
                <w:rFonts w:ascii="Arial" w:hAnsi="Arial" w:cs="Arial"/>
              </w:rPr>
              <w:t>nd interpret</w:t>
            </w:r>
            <w:r>
              <w:rPr>
                <w:rFonts w:ascii="Arial" w:hAnsi="Arial" w:cs="Arial"/>
              </w:rPr>
              <w:t xml:space="preserve"> constant and decrease or increasing trends.</w:t>
            </w:r>
          </w:p>
          <w:p w:rsidR="00496F57" w:rsidRPr="001F788A" w:rsidRDefault="00450799" w:rsidP="00992139">
            <w:pPr>
              <w:pStyle w:val="ListParagraph"/>
              <w:numPr>
                <w:ilvl w:val="0"/>
                <w:numId w:val="4"/>
              </w:numPr>
              <w:spacing w:after="0" w:line="240" w:lineRule="auto"/>
              <w:rPr>
                <w:rFonts w:ascii="Arial" w:hAnsi="Arial" w:cs="Arial"/>
              </w:rPr>
            </w:pPr>
            <w:r>
              <w:rPr>
                <w:rFonts w:ascii="Arial" w:hAnsi="Arial" w:cs="Arial"/>
              </w:rPr>
              <w:t>Drawing graphs from given situation.</w:t>
            </w:r>
          </w:p>
        </w:tc>
      </w:tr>
      <w:tr w:rsidR="001968CE" w:rsidRPr="009D0DFD" w:rsidTr="00F14762">
        <w:trPr>
          <w:gridAfter w:val="1"/>
          <w:wAfter w:w="15" w:type="dxa"/>
          <w:trHeight w:val="426"/>
        </w:trPr>
        <w:tc>
          <w:tcPr>
            <w:tcW w:w="10349" w:type="dxa"/>
            <w:gridSpan w:val="2"/>
            <w:vAlign w:val="center"/>
          </w:tcPr>
          <w:p w:rsidR="001968CE" w:rsidRPr="00EB0FC8" w:rsidRDefault="001968CE" w:rsidP="0099213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EB0FC8" w:rsidRPr="00F14762" w:rsidRDefault="00D02523" w:rsidP="00F14762">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r w:rsidR="00AB5159" w:rsidRPr="009D0DFD" w:rsidTr="00F14762">
        <w:trPr>
          <w:trHeight w:val="431"/>
        </w:trPr>
        <w:tc>
          <w:tcPr>
            <w:tcW w:w="10364" w:type="dxa"/>
            <w:gridSpan w:val="3"/>
            <w:vAlign w:val="center"/>
          </w:tcPr>
          <w:p w:rsidR="00AB5159" w:rsidRPr="00EB0FC8" w:rsidRDefault="00AB5159" w:rsidP="00992139">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Pr="006C0F3D" w:rsidRDefault="006C0F3D" w:rsidP="007E5837">
            <w:pPr>
              <w:pStyle w:val="ListParagraph"/>
              <w:spacing w:after="0"/>
              <w:ind w:left="357"/>
              <w:jc w:val="both"/>
              <w:rPr>
                <w:rFonts w:ascii="Arial" w:hAnsi="Arial" w:cs="Arial"/>
              </w:rPr>
            </w:pPr>
            <w:r>
              <w:rPr>
                <w:rFonts w:ascii="Arial" w:hAnsi="Arial" w:cs="Arial"/>
              </w:rPr>
              <w:t>Lead</w:t>
            </w:r>
            <w:r w:rsidR="006D1A60" w:rsidRPr="006C0F3D">
              <w:rPr>
                <w:rFonts w:ascii="Arial" w:hAnsi="Arial" w:cs="Arial"/>
              </w:rPr>
              <w:t xml:space="preserve"> learners</w:t>
            </w:r>
            <w:r>
              <w:rPr>
                <w:rFonts w:ascii="Arial" w:hAnsi="Arial" w:cs="Arial"/>
              </w:rPr>
              <w:t xml:space="preserve"> to</w:t>
            </w:r>
            <w:r w:rsidR="006D1A60" w:rsidRPr="006C0F3D">
              <w:rPr>
                <w:rFonts w:ascii="Arial" w:hAnsi="Arial" w:cs="Arial"/>
              </w:rPr>
              <w:t xml:space="preserve"> draw rough sketch of linear and non- linear </w:t>
            </w:r>
            <w:r w:rsidRPr="006C0F3D">
              <w:rPr>
                <w:rFonts w:ascii="Arial" w:hAnsi="Arial" w:cs="Arial"/>
              </w:rPr>
              <w:t>graphs</w:t>
            </w:r>
          </w:p>
          <w:p w:rsidR="006C0F3D" w:rsidRPr="00EF3659" w:rsidRDefault="005122A2" w:rsidP="006C0F3D">
            <w:pPr>
              <w:pStyle w:val="ListParagraph"/>
              <w:spacing w:after="0"/>
              <w:ind w:left="357"/>
              <w:jc w:val="both"/>
              <w:rPr>
                <w:rFonts w:ascii="Arial" w:hAnsi="Arial" w:cs="Arial"/>
              </w:rPr>
            </w:pPr>
            <w:r>
              <w:rPr>
                <w:rFonts w:ascii="Arial" w:hAnsi="Arial" w:cs="Arial"/>
                <w:b/>
              </w:rPr>
              <w:t xml:space="preserve"> </w:t>
            </w:r>
          </w:p>
          <w:p w:rsidR="00EF3659" w:rsidRPr="00EF3659" w:rsidRDefault="00EF3659" w:rsidP="006C0F3D">
            <w:pPr>
              <w:pStyle w:val="ListParagraph"/>
              <w:spacing w:after="0"/>
              <w:ind w:left="717"/>
              <w:jc w:val="both"/>
              <w:rPr>
                <w:rFonts w:ascii="Arial" w:hAnsi="Arial" w:cs="Arial"/>
              </w:rPr>
            </w:pPr>
          </w:p>
        </w:tc>
      </w:tr>
    </w:tbl>
    <w:p w:rsidR="00F354F2" w:rsidRDefault="00F354F2"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EF3659" w:rsidRDefault="00EF3659"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DF1283" w:rsidRDefault="00DF1283" w:rsidP="003B79DE">
      <w:pPr>
        <w:spacing w:after="0"/>
      </w:pPr>
    </w:p>
    <w:p w:rsidR="00EF3659" w:rsidRDefault="00EF3659" w:rsidP="003B79DE">
      <w:pPr>
        <w:spacing w:after="0"/>
      </w:pPr>
    </w:p>
    <w:p w:rsidR="00F354F2" w:rsidRDefault="00F354F2"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A9525A">
        <w:trPr>
          <w:trHeight w:val="340"/>
        </w:trPr>
        <w:tc>
          <w:tcPr>
            <w:tcW w:w="10349" w:type="dxa"/>
            <w:gridSpan w:val="2"/>
            <w:vAlign w:val="center"/>
          </w:tcPr>
          <w:p w:rsidR="00AB5159" w:rsidRPr="009D0DFD" w:rsidRDefault="00AB5159" w:rsidP="00992139">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A9525A">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965614">
        <w:trPr>
          <w:trHeight w:val="2887"/>
        </w:trPr>
        <w:tc>
          <w:tcPr>
            <w:tcW w:w="7372" w:type="dxa"/>
            <w:tcBorders>
              <w:bottom w:val="single" w:sz="4" w:space="0" w:color="auto"/>
            </w:tcBorders>
            <w:vAlign w:val="center"/>
          </w:tcPr>
          <w:p w:rsidR="00636111" w:rsidRPr="00636111" w:rsidRDefault="00AE2CD1" w:rsidP="00F72C3B">
            <w:pPr>
              <w:autoSpaceDE w:val="0"/>
              <w:autoSpaceDN w:val="0"/>
              <w:adjustRightInd w:val="0"/>
              <w:rPr>
                <w:rFonts w:ascii="Arial" w:hAnsi="Arial" w:cs="Arial"/>
              </w:rPr>
            </w:pPr>
            <w:r>
              <w:rPr>
                <w:rFonts w:ascii="Arial" w:hAnsi="Arial" w:cs="Arial"/>
              </w:rPr>
              <w:t>Lead</w:t>
            </w:r>
            <w:r w:rsidR="00636111">
              <w:rPr>
                <w:rFonts w:ascii="Arial" w:hAnsi="Arial" w:cs="Arial"/>
              </w:rPr>
              <w:t xml:space="preserve"> learners</w:t>
            </w:r>
            <w:r>
              <w:rPr>
                <w:rFonts w:ascii="Arial" w:hAnsi="Arial" w:cs="Arial"/>
              </w:rPr>
              <w:t xml:space="preserve"> to draw in groups</w:t>
            </w:r>
          </w:p>
          <w:p w:rsidR="00E365E5" w:rsidRDefault="008D5B08" w:rsidP="00F72C3B">
            <w:pPr>
              <w:autoSpaceDE w:val="0"/>
              <w:autoSpaceDN w:val="0"/>
              <w:adjustRightInd w:val="0"/>
              <w:rPr>
                <w:rFonts w:ascii="Arial" w:hAnsi="Arial" w:cs="Arial"/>
                <w:b/>
              </w:rPr>
            </w:pPr>
            <w:r w:rsidRPr="008D5B08">
              <w:rPr>
                <w:rFonts w:ascii="Arial" w:hAnsi="Arial" w:cs="Arial"/>
                <w:b/>
              </w:rPr>
              <w:t>Activity 1</w:t>
            </w:r>
          </w:p>
          <w:p w:rsidR="00AE2CD1" w:rsidRDefault="00AE2CD1" w:rsidP="00AE2CD1">
            <w:pPr>
              <w:spacing w:after="0"/>
              <w:ind w:left="360"/>
              <w:rPr>
                <w:rFonts w:ascii="Arial" w:hAnsi="Arial" w:cs="Arial"/>
              </w:rPr>
            </w:pPr>
            <w:r>
              <w:rPr>
                <w:rFonts w:ascii="Arial" w:hAnsi="Arial" w:cs="Arial"/>
              </w:rPr>
              <w:t>Represent the following relationship in a graph.</w:t>
            </w:r>
          </w:p>
          <w:p w:rsidR="00AE2CD1" w:rsidRDefault="00AE2CD1" w:rsidP="00AE2CD1">
            <w:pPr>
              <w:spacing w:after="0"/>
              <w:ind w:left="360"/>
              <w:rPr>
                <w:rFonts w:ascii="Arial" w:hAnsi="Arial" w:cs="Arial"/>
              </w:rPr>
            </w:pPr>
          </w:p>
          <w:p w:rsidR="008D5B08" w:rsidRPr="00C46393" w:rsidRDefault="00994707" w:rsidP="00636111">
            <w:pPr>
              <w:autoSpaceDE w:val="0"/>
              <w:autoSpaceDN w:val="0"/>
              <w:adjustRightInd w:val="0"/>
              <w:rPr>
                <w:rFonts w:ascii="Arial" w:hAnsi="Arial" w:cs="Arial"/>
              </w:rPr>
            </w:pPr>
            <w:r w:rsidRPr="00C46393">
              <w:rPr>
                <w:rFonts w:ascii="Arial" w:hAnsi="Arial" w:cs="Arial"/>
              </w:rPr>
              <w:t xml:space="preserve">A man </w:t>
            </w:r>
            <w:r w:rsidR="001567AB" w:rsidRPr="00C46393">
              <w:rPr>
                <w:rFonts w:ascii="Arial" w:hAnsi="Arial" w:cs="Arial"/>
              </w:rPr>
              <w:t>travelled</w:t>
            </w:r>
            <w:r w:rsidRPr="00C46393">
              <w:rPr>
                <w:rFonts w:ascii="Arial" w:hAnsi="Arial" w:cs="Arial"/>
              </w:rPr>
              <w:t xml:space="preserve"> </w:t>
            </w:r>
            <w:r w:rsidR="00F45E64" w:rsidRPr="00C46393">
              <w:rPr>
                <w:rFonts w:ascii="Arial" w:hAnsi="Arial" w:cs="Arial"/>
              </w:rPr>
              <w:t xml:space="preserve">from Ermelo to </w:t>
            </w:r>
            <w:r w:rsidR="001567AB" w:rsidRPr="00C46393">
              <w:rPr>
                <w:rFonts w:ascii="Arial" w:hAnsi="Arial" w:cs="Arial"/>
              </w:rPr>
              <w:t>Pretoria</w:t>
            </w:r>
            <w:r w:rsidR="00C46393" w:rsidRPr="00C46393">
              <w:rPr>
                <w:rFonts w:ascii="Arial" w:hAnsi="Arial" w:cs="Arial"/>
              </w:rPr>
              <w:t>,</w:t>
            </w:r>
            <w:r w:rsidR="00F45E64" w:rsidRPr="00C46393">
              <w:rPr>
                <w:rFonts w:ascii="Arial" w:hAnsi="Arial" w:cs="Arial"/>
              </w:rPr>
              <w:t xml:space="preserve"> it</w:t>
            </w:r>
            <w:r w:rsidR="001567AB" w:rsidRPr="00C46393">
              <w:rPr>
                <w:rFonts w:ascii="Arial" w:hAnsi="Arial" w:cs="Arial"/>
              </w:rPr>
              <w:t xml:space="preserve"> took him 3 </w:t>
            </w:r>
            <m:oMath>
              <m:r>
                <w:rPr>
                  <w:rFonts w:ascii="Cambria Math" w:hAnsi="Cambria Math" w:cs="Arial"/>
                </w:rPr>
                <m:t>hours</m:t>
              </m:r>
            </m:oMath>
            <w:r w:rsidR="001567AB" w:rsidRPr="00C46393">
              <w:rPr>
                <w:rFonts w:ascii="Arial" w:hAnsi="Arial" w:cs="Arial"/>
              </w:rPr>
              <w:t xml:space="preserve"> to cover a distance of 345</w:t>
            </w:r>
            <m:oMath>
              <m:r>
                <w:rPr>
                  <w:rFonts w:ascii="Cambria Math" w:hAnsi="Cambria Math" w:cs="Arial"/>
                </w:rPr>
                <m:t>km</m:t>
              </m:r>
            </m:oMath>
            <w:r w:rsidR="00E81FE3">
              <w:rPr>
                <w:rFonts w:ascii="Arial" w:hAnsi="Arial" w:cs="Arial"/>
              </w:rPr>
              <w:t>. He was covering 100</w:t>
            </w:r>
            <m:oMath>
              <m:r>
                <w:rPr>
                  <w:rFonts w:ascii="Cambria Math" w:hAnsi="Cambria Math" w:cs="Arial"/>
                </w:rPr>
                <m:t>km</m:t>
              </m:r>
            </m:oMath>
            <w:r w:rsidR="00E81FE3">
              <w:rPr>
                <w:rFonts w:ascii="Arial" w:hAnsi="Arial" w:cs="Arial"/>
              </w:rPr>
              <w:t xml:space="preserve"> in every hour.</w:t>
            </w:r>
            <w:r w:rsidR="00F45E64" w:rsidRPr="00C46393">
              <w:rPr>
                <w:rFonts w:ascii="Arial" w:hAnsi="Arial" w:cs="Arial"/>
              </w:rPr>
              <w:t xml:space="preserve"> </w:t>
            </w:r>
          </w:p>
        </w:tc>
        <w:tc>
          <w:tcPr>
            <w:tcW w:w="2977" w:type="dxa"/>
            <w:tcBorders>
              <w:bottom w:val="single" w:sz="4" w:space="0" w:color="auto"/>
            </w:tcBorders>
            <w:vAlign w:val="center"/>
          </w:tcPr>
          <w:p w:rsidR="00F33BB3" w:rsidRDefault="00DC2437" w:rsidP="00F33BB3">
            <w:pPr>
              <w:pStyle w:val="ListParagraph"/>
              <w:spacing w:after="0"/>
              <w:ind w:left="360"/>
              <w:rPr>
                <w:rFonts w:ascii="Arial" w:hAnsi="Arial" w:cs="Arial"/>
              </w:rPr>
            </w:pPr>
            <w:r>
              <w:rPr>
                <w:rFonts w:ascii="Arial" w:hAnsi="Arial" w:cs="Arial"/>
              </w:rPr>
              <w:t xml:space="preserve">Responding </w:t>
            </w:r>
            <w:r w:rsidR="00DF1283">
              <w:rPr>
                <w:rFonts w:ascii="Arial" w:hAnsi="Arial" w:cs="Arial"/>
              </w:rPr>
              <w:t>to the question</w:t>
            </w:r>
          </w:p>
          <w:p w:rsidR="00F33BB3" w:rsidRDefault="00F33BB3" w:rsidP="00F33BB3">
            <w:pPr>
              <w:pStyle w:val="ListParagraph"/>
              <w:spacing w:after="0"/>
              <w:ind w:left="360"/>
              <w:rPr>
                <w:rFonts w:ascii="Arial" w:hAnsi="Arial" w:cs="Arial"/>
              </w:rPr>
            </w:pPr>
          </w:p>
          <w:p w:rsidR="00F33BB3" w:rsidRDefault="00F33BB3" w:rsidP="00F33BB3">
            <w:pPr>
              <w:pStyle w:val="ListParagraph"/>
              <w:spacing w:after="0"/>
              <w:ind w:left="360"/>
              <w:rPr>
                <w:rFonts w:ascii="Arial" w:hAnsi="Arial" w:cs="Arial"/>
              </w:rPr>
            </w:pPr>
          </w:p>
          <w:p w:rsidR="00F33BB3" w:rsidRDefault="00F33BB3" w:rsidP="00F33BB3">
            <w:pPr>
              <w:pStyle w:val="ListParagraph"/>
              <w:spacing w:after="0"/>
              <w:ind w:left="360"/>
              <w:rPr>
                <w:rFonts w:ascii="Arial" w:hAnsi="Arial" w:cs="Arial"/>
              </w:rPr>
            </w:pPr>
          </w:p>
          <w:p w:rsidR="00F33BB3" w:rsidRDefault="00F33BB3" w:rsidP="00F33BB3">
            <w:pPr>
              <w:pStyle w:val="ListParagraph"/>
              <w:spacing w:after="0"/>
              <w:ind w:left="360"/>
              <w:rPr>
                <w:rFonts w:ascii="Arial" w:hAnsi="Arial" w:cs="Arial"/>
              </w:rPr>
            </w:pPr>
          </w:p>
          <w:p w:rsidR="00F33BB3" w:rsidRDefault="00F33BB3" w:rsidP="00F33BB3">
            <w:pPr>
              <w:pStyle w:val="ListParagraph"/>
              <w:spacing w:after="0"/>
              <w:ind w:left="360"/>
              <w:rPr>
                <w:rFonts w:ascii="Arial" w:hAnsi="Arial" w:cs="Arial"/>
              </w:rPr>
            </w:pPr>
          </w:p>
          <w:p w:rsidR="00F33BB3" w:rsidRDefault="00F33BB3" w:rsidP="00F33BB3">
            <w:pPr>
              <w:pStyle w:val="ListParagraph"/>
              <w:spacing w:after="0"/>
              <w:ind w:left="360"/>
              <w:rPr>
                <w:rFonts w:ascii="Arial" w:hAnsi="Arial" w:cs="Arial"/>
              </w:rPr>
            </w:pPr>
          </w:p>
          <w:p w:rsidR="00F33BB3" w:rsidRDefault="00F33BB3" w:rsidP="00F33BB3">
            <w:pPr>
              <w:spacing w:after="0"/>
              <w:rPr>
                <w:rFonts w:ascii="Arial" w:hAnsi="Arial" w:cs="Arial"/>
              </w:rPr>
            </w:pPr>
          </w:p>
          <w:p w:rsidR="00F11E5B" w:rsidRPr="00DC2437" w:rsidRDefault="00F11E5B" w:rsidP="00DC2437">
            <w:pPr>
              <w:spacing w:after="0"/>
              <w:rPr>
                <w:rFonts w:ascii="Arial" w:hAnsi="Arial" w:cs="Arial"/>
              </w:rPr>
            </w:pPr>
          </w:p>
        </w:tc>
      </w:tr>
      <w:tr w:rsidR="001F788A" w:rsidRPr="009D0DFD" w:rsidTr="00A9525A">
        <w:trPr>
          <w:trHeight w:val="2060"/>
        </w:trPr>
        <w:tc>
          <w:tcPr>
            <w:tcW w:w="7372" w:type="dxa"/>
            <w:tcBorders>
              <w:top w:val="single" w:sz="4" w:space="0" w:color="auto"/>
              <w:bottom w:val="single" w:sz="4" w:space="0" w:color="auto"/>
            </w:tcBorders>
            <w:vAlign w:val="center"/>
          </w:tcPr>
          <w:p w:rsidR="003B79DE" w:rsidRPr="008D5B08" w:rsidRDefault="003B79DE" w:rsidP="008D5B08">
            <w:pPr>
              <w:spacing w:after="0"/>
              <w:jc w:val="both"/>
              <w:rPr>
                <w:rFonts w:ascii="Arial" w:hAnsi="Arial" w:cs="Arial"/>
                <w:b/>
              </w:rPr>
            </w:pPr>
          </w:p>
          <w:p w:rsidR="00642D28" w:rsidRPr="00965614" w:rsidRDefault="001F788A" w:rsidP="00965614">
            <w:pPr>
              <w:pStyle w:val="ListParagraph"/>
              <w:spacing w:after="0"/>
              <w:ind w:left="225"/>
              <w:jc w:val="both"/>
              <w:rPr>
                <w:rFonts w:ascii="Arial" w:hAnsi="Arial" w:cs="Arial"/>
                <w:b/>
              </w:rPr>
            </w:pPr>
            <w:r>
              <w:rPr>
                <w:rFonts w:ascii="Arial" w:hAnsi="Arial" w:cs="Arial"/>
                <w:b/>
              </w:rPr>
              <w:t xml:space="preserve">Activity </w:t>
            </w:r>
            <w:r w:rsidR="008D5B08">
              <w:rPr>
                <w:rFonts w:ascii="Arial" w:hAnsi="Arial" w:cs="Arial"/>
                <w:b/>
              </w:rPr>
              <w:t>2</w:t>
            </w:r>
          </w:p>
          <w:p w:rsidR="00642D28" w:rsidRDefault="008D5B08" w:rsidP="00130031">
            <w:pPr>
              <w:pStyle w:val="ListParagraph"/>
              <w:spacing w:after="0"/>
              <w:ind w:left="225"/>
              <w:jc w:val="both"/>
              <w:rPr>
                <w:rFonts w:ascii="Arial" w:hAnsi="Arial" w:cs="Arial"/>
              </w:rPr>
            </w:pPr>
            <w:r w:rsidRPr="008D5B08">
              <w:rPr>
                <w:rFonts w:ascii="Arial" w:hAnsi="Arial" w:cs="Arial"/>
              </w:rPr>
              <w:t xml:space="preserve">In </w:t>
            </w:r>
            <w:r>
              <w:rPr>
                <w:rFonts w:ascii="Arial" w:hAnsi="Arial" w:cs="Arial"/>
              </w:rPr>
              <w:t>groups draw a graph re</w:t>
            </w:r>
            <w:r w:rsidR="00B56B56">
              <w:rPr>
                <w:rFonts w:ascii="Arial" w:hAnsi="Arial" w:cs="Arial"/>
              </w:rPr>
              <w:t>presenting the following:</w:t>
            </w:r>
          </w:p>
          <w:p w:rsidR="00B56B56" w:rsidRDefault="00B56B56" w:rsidP="00992139">
            <w:pPr>
              <w:pStyle w:val="ListParagraph"/>
              <w:numPr>
                <w:ilvl w:val="0"/>
                <w:numId w:val="9"/>
              </w:numPr>
              <w:spacing w:after="0"/>
              <w:jc w:val="both"/>
              <w:rPr>
                <w:rFonts w:ascii="Arial" w:hAnsi="Arial" w:cs="Arial"/>
              </w:rPr>
            </w:pPr>
            <w:r>
              <w:rPr>
                <w:rFonts w:ascii="Arial" w:hAnsi="Arial" w:cs="Arial"/>
              </w:rPr>
              <w:t>Stone thrown up</w:t>
            </w:r>
          </w:p>
          <w:p w:rsidR="003375C9" w:rsidRDefault="003375C9" w:rsidP="00992139">
            <w:pPr>
              <w:pStyle w:val="ListParagraph"/>
              <w:numPr>
                <w:ilvl w:val="0"/>
                <w:numId w:val="9"/>
              </w:numPr>
              <w:spacing w:after="0"/>
              <w:jc w:val="both"/>
              <w:rPr>
                <w:rFonts w:ascii="Arial" w:hAnsi="Arial" w:cs="Arial"/>
              </w:rPr>
            </w:pPr>
            <w:r>
              <w:rPr>
                <w:rFonts w:ascii="Arial" w:hAnsi="Arial" w:cs="Arial"/>
              </w:rPr>
              <w:t>The height of the water l</w:t>
            </w:r>
            <w:r w:rsidR="00A73DC2">
              <w:rPr>
                <w:rFonts w:ascii="Arial" w:hAnsi="Arial" w:cs="Arial"/>
              </w:rPr>
              <w:t>evel in the swimming pool below if the pool is filled with a constant stream of water</w:t>
            </w:r>
          </w:p>
          <w:p w:rsidR="00EF5AEE" w:rsidRDefault="00786962" w:rsidP="00EF5AEE">
            <w:pPr>
              <w:pStyle w:val="ListParagraph"/>
              <w:spacing w:after="0"/>
              <w:ind w:left="585"/>
              <w:jc w:val="both"/>
              <w:rPr>
                <w:rFonts w:ascii="Arial" w:hAnsi="Arial" w:cs="Arial"/>
              </w:rPr>
            </w:pPr>
            <w:r w:rsidRPr="00786962">
              <w:rPr>
                <w:rFonts w:ascii="Arial" w:hAnsi="Arial" w:cs="Arial"/>
                <w:b/>
                <w:noProof/>
                <w:lang w:val="en-US"/>
              </w:rPr>
              <w:pict>
                <v:group id="_x0000_s1028" style="position:absolute;left:0;text-align:left;margin-left:22.6pt;margin-top:9.45pt;width:174pt;height:104.25pt;z-index:251658752" coordorigin="1560,1935" coordsize="3480,2085">
                  <v:group id="_x0000_s1029" style="position:absolute;left:1560;top:1935;width:3480;height:1635" coordorigin="1560,1935" coordsize="3480,1635">
                    <v:shapetype id="_x0000_t32" coordsize="21600,21600" o:spt="32" o:oned="t" path="m,l21600,21600e" filled="f">
                      <v:path arrowok="t" fillok="f" o:connecttype="none"/>
                      <o:lock v:ext="edit" shapetype="t"/>
                    </v:shapetype>
                    <v:shape id="_x0000_s1030" type="#_x0000_t32" style="position:absolute;left:1560;top:1935;width:30;height:1635" o:connectortype="straight"/>
                    <v:shape id="_x0000_s1031" type="#_x0000_t32" style="position:absolute;left:1590;top:3570;width:2190;height:0" o:connectortype="straight"/>
                    <v:shape id="_x0000_s1032" type="#_x0000_t32" style="position:absolute;left:3780;top:2970;width:0;height:600" o:connectortype="straight"/>
                    <v:shape id="_x0000_s1033" type="#_x0000_t32" style="position:absolute;left:3780;top:2010;width:1260;height:960;flip:y" o:connectortype="straight"/>
                  </v:group>
                  <v:shapetype id="_x0000_t202" coordsize="21600,21600" o:spt="202" path="m,l,21600r21600,l21600,xe">
                    <v:stroke joinstyle="miter"/>
                    <v:path gradientshapeok="t" o:connecttype="rect"/>
                  </v:shapetype>
                  <v:shape id="_x0000_s1034" type="#_x0000_t202" style="position:absolute;left:1590;top:3570;width:3360;height:450" filled="f" stroked="f">
                    <v:textbox>
                      <w:txbxContent>
                        <w:p w:rsidR="00EF5AEE" w:rsidRDefault="00EF5AEE" w:rsidP="00EF5AEE">
                          <w:r>
                            <w:t>Cross – section of swimming pool</w:t>
                          </w:r>
                        </w:p>
                      </w:txbxContent>
                    </v:textbox>
                  </v:shape>
                </v:group>
              </w:pict>
            </w:r>
          </w:p>
          <w:p w:rsidR="00B56B56" w:rsidRPr="00CA0295" w:rsidRDefault="00B56B56" w:rsidP="00CA0295">
            <w:pPr>
              <w:spacing w:after="0"/>
              <w:jc w:val="both"/>
              <w:rPr>
                <w:rFonts w:ascii="Arial" w:hAnsi="Arial" w:cs="Arial"/>
              </w:rPr>
            </w:pPr>
          </w:p>
          <w:p w:rsidR="001F788A" w:rsidRDefault="001F788A" w:rsidP="00A9525A">
            <w:pPr>
              <w:rPr>
                <w:rFonts w:ascii="Arial" w:hAnsi="Arial" w:cs="Arial"/>
                <w:b/>
              </w:rPr>
            </w:pPr>
          </w:p>
          <w:p w:rsidR="00EF5AEE" w:rsidRDefault="00EF5AEE" w:rsidP="00A9525A">
            <w:pPr>
              <w:rPr>
                <w:rFonts w:ascii="Arial" w:hAnsi="Arial" w:cs="Arial"/>
                <w:b/>
              </w:rPr>
            </w:pPr>
          </w:p>
          <w:p w:rsidR="00EF5AEE" w:rsidRDefault="00EF5AEE" w:rsidP="00A9525A">
            <w:pPr>
              <w:rPr>
                <w:rFonts w:ascii="Arial" w:hAnsi="Arial" w:cs="Arial"/>
                <w:b/>
              </w:rPr>
            </w:pPr>
          </w:p>
          <w:p w:rsidR="00EF5AEE" w:rsidRDefault="00EF5AEE" w:rsidP="00A9525A">
            <w:pPr>
              <w:rPr>
                <w:rFonts w:ascii="Arial" w:hAnsi="Arial" w:cs="Arial"/>
                <w:b/>
              </w:rPr>
            </w:pPr>
          </w:p>
          <w:p w:rsidR="00EF5AEE" w:rsidRPr="00EF5AEE" w:rsidRDefault="00BB1916" w:rsidP="00A9525A">
            <w:pPr>
              <w:rPr>
                <w:rFonts w:ascii="Arial" w:hAnsi="Arial" w:cs="Arial"/>
                <w:b/>
              </w:rPr>
            </w:pPr>
            <w:r>
              <w:rPr>
                <w:rFonts w:ascii="Arial" w:hAnsi="Arial" w:cs="Arial"/>
                <w:b/>
              </w:rPr>
              <w:t>N.B:</w:t>
            </w:r>
            <w:r w:rsidR="00AB4BE6">
              <w:rPr>
                <w:rFonts w:ascii="Arial" w:hAnsi="Arial" w:cs="Arial"/>
              </w:rPr>
              <w:t xml:space="preserve"> Consolidate linking learners’ responses of graphs relating it to the learners understanding and interpretation of the features of the graph.</w:t>
            </w:r>
          </w:p>
        </w:tc>
        <w:tc>
          <w:tcPr>
            <w:tcW w:w="2977" w:type="dxa"/>
            <w:tcBorders>
              <w:top w:val="single" w:sz="4" w:space="0" w:color="auto"/>
              <w:bottom w:val="single" w:sz="4" w:space="0" w:color="auto"/>
            </w:tcBorders>
            <w:vAlign w:val="center"/>
          </w:tcPr>
          <w:p w:rsidR="00CA0295" w:rsidRDefault="00CA0295" w:rsidP="00CA0295">
            <w:pPr>
              <w:pStyle w:val="ListParagraph"/>
              <w:spacing w:after="0"/>
              <w:ind w:left="360"/>
              <w:rPr>
                <w:rFonts w:ascii="Arial" w:hAnsi="Arial" w:cs="Arial"/>
              </w:rPr>
            </w:pPr>
            <w:r>
              <w:rPr>
                <w:rFonts w:ascii="Arial" w:hAnsi="Arial" w:cs="Arial"/>
              </w:rPr>
              <w:t>Responding to the question</w:t>
            </w:r>
          </w:p>
          <w:p w:rsidR="001F788A" w:rsidRPr="00CA0295" w:rsidRDefault="001F788A" w:rsidP="00CA0295">
            <w:pPr>
              <w:spacing w:after="0"/>
              <w:rPr>
                <w:rFonts w:ascii="Arial" w:hAnsi="Arial" w:cs="Arial"/>
              </w:rPr>
            </w:pPr>
          </w:p>
        </w:tc>
      </w:tr>
    </w:tbl>
    <w:p w:rsidR="0088477F" w:rsidRDefault="0088477F"/>
    <w:p w:rsidR="0088477F" w:rsidRDefault="0088477F"/>
    <w:p w:rsidR="0088477F" w:rsidRDefault="0088477F"/>
    <w:p w:rsidR="0088477F" w:rsidRDefault="0088477F"/>
    <w:p w:rsidR="0088477F" w:rsidRDefault="0088477F"/>
    <w:p w:rsidR="0088477F" w:rsidRDefault="0088477F"/>
    <w:p w:rsidR="0088477F" w:rsidRDefault="0088477F"/>
    <w:p w:rsidR="0088477F" w:rsidRDefault="0088477F"/>
    <w:p w:rsidR="0088477F" w:rsidRDefault="0088477F"/>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49"/>
      </w:tblGrid>
      <w:tr w:rsidR="00F0118B" w:rsidRPr="009D0DFD" w:rsidTr="00A9525A">
        <w:trPr>
          <w:trHeight w:val="618"/>
        </w:trPr>
        <w:tc>
          <w:tcPr>
            <w:tcW w:w="10349" w:type="dxa"/>
            <w:vAlign w:val="center"/>
          </w:tcPr>
          <w:p w:rsidR="00F0118B" w:rsidRPr="00130031" w:rsidRDefault="00FA6E30" w:rsidP="00992139">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A9525A">
        <w:trPr>
          <w:trHeight w:val="917"/>
        </w:trPr>
        <w:tc>
          <w:tcPr>
            <w:tcW w:w="10349" w:type="dxa"/>
            <w:vAlign w:val="center"/>
          </w:tcPr>
          <w:p w:rsidR="00E26C20" w:rsidRPr="00A9525A" w:rsidRDefault="00965614" w:rsidP="00A9525A">
            <w:pPr>
              <w:rPr>
                <w:rFonts w:ascii="Arial" w:hAnsi="Arial" w:cs="Arial"/>
                <w:sz w:val="24"/>
              </w:rPr>
            </w:pPr>
            <w:r>
              <w:rPr>
                <w:rFonts w:ascii="Arial" w:hAnsi="Arial" w:cs="Arial"/>
                <w:sz w:val="24"/>
              </w:rPr>
              <w:t>Sasol Inzalo book 2 Pg 56 No. 3 &amp; 4</w:t>
            </w:r>
          </w:p>
        </w:tc>
      </w:tr>
      <w:tr w:rsidR="00F0118B" w:rsidRPr="009D0DFD" w:rsidTr="00A9525A">
        <w:trPr>
          <w:trHeight w:val="458"/>
        </w:trPr>
        <w:tc>
          <w:tcPr>
            <w:tcW w:w="10349" w:type="dxa"/>
            <w:vAlign w:val="center"/>
          </w:tcPr>
          <w:p w:rsidR="00F0118B" w:rsidRPr="00EB0FC8" w:rsidRDefault="00F0118B" w:rsidP="00992139">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A9525A">
        <w:tc>
          <w:tcPr>
            <w:tcW w:w="10349" w:type="dxa"/>
          </w:tcPr>
          <w:p w:rsidR="001F788A" w:rsidRDefault="001F788A" w:rsidP="001F788A">
            <w:pPr>
              <w:pStyle w:val="ListParagraph"/>
              <w:spacing w:after="0" w:line="240" w:lineRule="auto"/>
              <w:ind w:left="360"/>
              <w:jc w:val="both"/>
              <w:rPr>
                <w:rFonts w:ascii="Arial" w:hAnsi="Arial" w:cs="Arial"/>
              </w:rPr>
            </w:pPr>
          </w:p>
          <w:p w:rsidR="00130031" w:rsidRDefault="00130031" w:rsidP="00992139">
            <w:pPr>
              <w:pStyle w:val="ListParagraph"/>
              <w:numPr>
                <w:ilvl w:val="0"/>
                <w:numId w:val="5"/>
              </w:numPr>
              <w:spacing w:after="0" w:line="240" w:lineRule="auto"/>
              <w:jc w:val="both"/>
              <w:rPr>
                <w:rFonts w:ascii="Arial" w:hAnsi="Arial" w:cs="Arial"/>
              </w:rPr>
            </w:pPr>
            <w:r>
              <w:rPr>
                <w:rFonts w:ascii="Arial" w:hAnsi="Arial" w:cs="Arial"/>
              </w:rPr>
              <w:t>Emphasis that:</w:t>
            </w:r>
          </w:p>
          <w:p w:rsidR="003E33EB" w:rsidRDefault="003E33EB" w:rsidP="003E33EB">
            <w:pPr>
              <w:pStyle w:val="ListParagraph"/>
              <w:numPr>
                <w:ilvl w:val="0"/>
                <w:numId w:val="10"/>
              </w:numPr>
              <w:spacing w:after="0"/>
              <w:rPr>
                <w:rFonts w:ascii="Arial" w:hAnsi="Arial" w:cs="Arial"/>
              </w:rPr>
            </w:pPr>
            <w:r>
              <w:rPr>
                <w:rFonts w:ascii="Arial" w:hAnsi="Arial" w:cs="Arial"/>
              </w:rPr>
              <w:t xml:space="preserve">When drawing graphs learners need to understand the meaning of the following terms:  </w:t>
            </w:r>
            <w:r w:rsidRPr="002C06C9">
              <w:rPr>
                <w:rFonts w:ascii="Arial" w:hAnsi="Arial" w:cs="Arial"/>
                <w:b/>
              </w:rPr>
              <w:t>i</w:t>
            </w:r>
            <w:r>
              <w:rPr>
                <w:rFonts w:ascii="Arial" w:hAnsi="Arial" w:cs="Arial"/>
                <w:b/>
              </w:rPr>
              <w:t xml:space="preserve">ncreasing, constant </w:t>
            </w:r>
            <w:r>
              <w:rPr>
                <w:rFonts w:ascii="Arial" w:hAnsi="Arial" w:cs="Arial"/>
              </w:rPr>
              <w:t xml:space="preserve">as well as </w:t>
            </w:r>
            <w:r w:rsidRPr="000A4154">
              <w:rPr>
                <w:rFonts w:ascii="Arial" w:hAnsi="Arial" w:cs="Arial"/>
                <w:b/>
              </w:rPr>
              <w:t>decreas</w:t>
            </w:r>
            <w:r>
              <w:rPr>
                <w:rFonts w:ascii="Arial" w:hAnsi="Arial" w:cs="Arial"/>
                <w:b/>
              </w:rPr>
              <w:t>ing</w:t>
            </w:r>
            <w:r>
              <w:rPr>
                <w:rFonts w:ascii="Arial" w:hAnsi="Arial" w:cs="Arial"/>
              </w:rPr>
              <w:t xml:space="preserve"> as the key features.</w:t>
            </w:r>
          </w:p>
          <w:p w:rsidR="003E33EB" w:rsidRDefault="003E33EB" w:rsidP="003E33EB">
            <w:pPr>
              <w:pStyle w:val="ListParagraph"/>
              <w:spacing w:after="0" w:line="240" w:lineRule="auto"/>
              <w:jc w:val="both"/>
              <w:rPr>
                <w:rFonts w:ascii="Arial" w:hAnsi="Arial" w:cs="Arial"/>
              </w:rPr>
            </w:pPr>
          </w:p>
          <w:p w:rsidR="00130031" w:rsidRDefault="00130031" w:rsidP="00130031">
            <w:pPr>
              <w:pStyle w:val="ListParagraph"/>
              <w:spacing w:after="0" w:line="240" w:lineRule="auto"/>
              <w:jc w:val="both"/>
              <w:rPr>
                <w:rFonts w:ascii="Arial" w:hAnsi="Arial" w:cs="Arial"/>
              </w:rPr>
            </w:pPr>
          </w:p>
          <w:p w:rsidR="001F788A" w:rsidRPr="00E14817" w:rsidRDefault="001F788A" w:rsidP="00992139">
            <w:pPr>
              <w:pStyle w:val="ListParagraph"/>
              <w:numPr>
                <w:ilvl w:val="0"/>
                <w:numId w:val="5"/>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436C91" w:rsidP="001F788A">
            <w:pPr>
              <w:pStyle w:val="ListParagraph"/>
              <w:spacing w:after="0" w:line="240" w:lineRule="auto"/>
              <w:ind w:left="360"/>
              <w:jc w:val="both"/>
              <w:rPr>
                <w:rFonts w:ascii="Arial" w:eastAsia="StoneSerITCStd-Medium" w:hAnsi="Arial" w:cs="Arial"/>
              </w:rPr>
            </w:pPr>
            <w:r>
              <w:rPr>
                <w:rFonts w:ascii="Arial" w:hAnsi="Arial" w:cs="Arial"/>
                <w:sz w:val="24"/>
              </w:rPr>
              <w:t>Sasol Inzalo book 2 Pg 56 No. 5</w:t>
            </w:r>
          </w:p>
          <w:p w:rsidR="00896F14" w:rsidRPr="00895D48" w:rsidRDefault="00896F14" w:rsidP="00436C91">
            <w:pPr>
              <w:autoSpaceDE w:val="0"/>
              <w:autoSpaceDN w:val="0"/>
              <w:adjustRightInd w:val="0"/>
              <w:spacing w:after="0" w:line="240" w:lineRule="auto"/>
              <w:ind w:left="360"/>
              <w:rPr>
                <w:rFonts w:ascii="Arial" w:hAnsi="Arial" w:cs="Arial"/>
                <w:color w:val="FF0000"/>
              </w:rPr>
            </w:pPr>
            <w:r w:rsidRPr="00895D48">
              <w:rPr>
                <w:rFonts w:ascii="Arial" w:hAnsi="Arial" w:cs="Arial"/>
                <w:color w:val="FF0000"/>
              </w:rPr>
              <w:t>.</w:t>
            </w:r>
            <w:r w:rsidR="00895D48" w:rsidRPr="00895D48">
              <w:rPr>
                <w:rFonts w:ascii="Arial" w:hAnsi="Arial" w:cs="Arial"/>
                <w:color w:val="FF0000"/>
              </w:rPr>
              <w:t xml:space="preserve"> </w:t>
            </w:r>
          </w:p>
        </w:tc>
        <w:bookmarkStart w:id="0" w:name="_GoBack"/>
        <w:bookmarkEnd w:id="0"/>
      </w:tr>
    </w:tbl>
    <w:p w:rsidR="00F0118B" w:rsidRPr="00CA6FAD" w:rsidRDefault="00F0118B" w:rsidP="00CA6FAD">
      <w:pPr>
        <w:jc w:val="both"/>
        <w:rPr>
          <w:rFonts w:ascii="Arial" w:hAnsi="Arial" w:cs="Arial"/>
        </w:rPr>
      </w:pPr>
    </w:p>
    <w:sectPr w:rsidR="00F0118B" w:rsidRPr="00CA6FAD" w:rsidSect="00F46031">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9EBF963"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7605" w:rsidRDefault="005C7605" w:rsidP="00CC4059">
      <w:pPr>
        <w:spacing w:after="0" w:line="240" w:lineRule="auto"/>
      </w:pPr>
      <w:r>
        <w:separator/>
      </w:r>
    </w:p>
  </w:endnote>
  <w:endnote w:type="continuationSeparator" w:id="0">
    <w:p w:rsidR="005C7605" w:rsidRDefault="005C760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6FE1" w:rsidRDefault="00466FE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786962">
    <w:pPr>
      <w:pStyle w:val="Footer"/>
      <w:jc w:val="right"/>
      <w:rPr>
        <w:color w:val="E36C0A"/>
      </w:rPr>
    </w:pPr>
    <w:r w:rsidRPr="00786962">
      <w:rPr>
        <w:rFonts w:ascii="Arial Narrow" w:hAnsi="Arial Narrow" w:cs="Arial"/>
        <w:b/>
        <w:noProof/>
        <w:color w:val="E36C0A"/>
        <w:sz w:val="16"/>
        <w:szCs w:val="16"/>
        <w:lang w:val="en-US"/>
      </w:rPr>
      <w:pict>
        <v:shapetype id="_x0000_t202" coordsize="21600,21600" o:spt="202" path="m,l,21600r21600,l21600,xe">
          <v:stroke joinstyle="miter"/>
          <v:path gradientshapeok="t" o:connecttype="rect"/>
        </v:shapetype>
        <v:shape id="Text Box 4" o:spid="_x0000_s2051" type="#_x0000_t202" style="position:absolute;left:0;text-align:left;margin-left:152.25pt;margin-top:-12.9pt;width:225.05pt;height:55.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Pr="00A116E0" w:rsidRDefault="00B0327C" w:rsidP="00B46355">
                <w:pPr>
                  <w:spacing w:after="0" w:line="240" w:lineRule="auto"/>
                  <w:jc w:val="center"/>
                  <w:rPr>
                    <w:rFonts w:ascii="Arial Narrow" w:hAnsi="Arial Narrow"/>
                    <w:b/>
                    <w:color w:val="E36C0A"/>
                    <w:sz w:val="16"/>
                  </w:rPr>
                </w:pPr>
              </w:p>
              <w:p w:rsidR="00704A97" w:rsidRPr="00CC4059" w:rsidRDefault="00B46355">
                <w:pPr>
                  <w:rPr>
                    <w:rFonts w:ascii="Arial Narrow" w:hAnsi="Arial Narrow"/>
                    <w:b/>
                    <w:sz w:val="16"/>
                  </w:rPr>
                </w:pPr>
                <w:r>
                  <w:rPr>
                    <w:rFonts w:ascii="Arial Narrow" w:hAnsi="Arial Narrow"/>
                    <w:b/>
                    <w:noProof/>
                    <w:sz w:val="16"/>
                    <w:lang w:val="en-US"/>
                  </w:rPr>
                  <w:drawing>
                    <wp:inline distT="0" distB="0" distL="0" distR="0">
                      <wp:extent cx="2541905" cy="337048"/>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541905" cy="337048"/>
                              </a:xfrm>
                              <a:prstGeom prst="rect">
                                <a:avLst/>
                              </a:prstGeom>
                              <a:noFill/>
                              <a:ln w="9525">
                                <a:noFill/>
                                <a:miter lim="800000"/>
                                <a:headEnd/>
                                <a:tailEnd/>
                              </a:ln>
                            </pic:spPr>
                          </pic:pic>
                        </a:graphicData>
                      </a:graphic>
                    </wp:inline>
                  </w:drawing>
                </w:r>
              </w:p>
            </w:txbxContent>
          </v:textbox>
        </v:shape>
      </w:pic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2D531D">
      <w:rPr>
        <w:rFonts w:ascii="Arial Narrow" w:hAnsi="Arial Narrow"/>
        <w:b/>
        <w:bCs/>
        <w:noProof/>
        <w:color w:val="E36C0A"/>
        <w:sz w:val="16"/>
        <w:szCs w:val="16"/>
      </w:rPr>
      <w:t>2</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2D531D">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86962">
    <w:pPr>
      <w:pStyle w:val="Footer"/>
    </w:pPr>
    <w:r w:rsidRPr="00786962">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466F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B0327C" w:rsidRPr="00B0327C" w:rsidRDefault="00382BAE"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GRAPHS: </w:t>
                </w:r>
                <w:r>
                  <w:rPr>
                    <w:rFonts w:ascii="Arial Narrow" w:hAnsi="Arial Narrow" w:cs="Arial"/>
                    <w:color w:val="E36C0A" w:themeColor="accent6" w:themeShade="BF"/>
                    <w:sz w:val="16"/>
                    <w:szCs w:val="16"/>
                  </w:rPr>
                  <w:t>Drawing graphs</w:t>
                </w:r>
                <w:r w:rsidR="00B0327C" w:rsidRPr="00B0327C">
                  <w:rPr>
                    <w:rFonts w:ascii="Arial Narrow" w:hAnsi="Arial Narrow" w:cs="Arial"/>
                    <w:color w:val="E36C0A" w:themeColor="accent6" w:themeShade="BF"/>
                    <w:sz w:val="16"/>
                    <w:szCs w:val="16"/>
                  </w:rPr>
                  <w:t xml:space="preserve"> </w:t>
                </w:r>
                <w:r w:rsidRPr="00382BAE">
                  <w:rPr>
                    <w:rFonts w:ascii="Arial Narrow" w:hAnsi="Arial Narrow" w:cs="Arial"/>
                    <w:color w:val="E36C0A" w:themeColor="accent6" w:themeShade="BF"/>
                    <w:sz w:val="16"/>
                    <w:szCs w:val="16"/>
                  </w:rPr>
                  <w:t>(Lesson 6</w:t>
                </w:r>
                <w:r w:rsidR="00B0327C" w:rsidRPr="00382BAE">
                  <w:rPr>
                    <w:rFonts w:ascii="Arial Narrow" w:hAnsi="Arial Narrow" w:cs="Arial"/>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7605" w:rsidRDefault="005C7605" w:rsidP="00CC4059">
      <w:pPr>
        <w:spacing w:after="0" w:line="240" w:lineRule="auto"/>
      </w:pPr>
      <w:r>
        <w:separator/>
      </w:r>
    </w:p>
  </w:footnote>
  <w:footnote w:type="continuationSeparator" w:id="0">
    <w:p w:rsidR="005C7605" w:rsidRDefault="005C760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6FE1" w:rsidRDefault="00466FE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86962">
    <w:pPr>
      <w:pStyle w:val="Header"/>
    </w:pPr>
    <w:r>
      <w:rPr>
        <w:noProof/>
        <w:lang w:val="en-US"/>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86962">
      <w:rPr>
        <w:noProof/>
        <w:lang w:val="en-US"/>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D0179A"/>
    <w:multiLevelType w:val="hybridMultilevel"/>
    <w:tmpl w:val="69D6CCCA"/>
    <w:lvl w:ilvl="0" w:tplc="E3D040CE">
      <w:start w:val="1"/>
      <w:numFmt w:val="low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
    <w:nsid w:val="366E469D"/>
    <w:multiLevelType w:val="hybridMultilevel"/>
    <w:tmpl w:val="847E4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5A1A7005"/>
    <w:multiLevelType w:val="hybridMultilevel"/>
    <w:tmpl w:val="ECD8A0B4"/>
    <w:lvl w:ilvl="0" w:tplc="31A04A8A">
      <w:start w:val="1"/>
      <w:numFmt w:val="lowerLetter"/>
      <w:lvlText w:val="(%1)"/>
      <w:lvlJc w:val="left"/>
      <w:pPr>
        <w:ind w:left="585" w:hanging="360"/>
      </w:pPr>
      <w:rPr>
        <w:rFonts w:hint="default"/>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5">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nsid w:val="6F420C79"/>
    <w:multiLevelType w:val="hybridMultilevel"/>
    <w:tmpl w:val="0E5AF27C"/>
    <w:lvl w:ilvl="0" w:tplc="F410B7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7"/>
  </w:num>
  <w:num w:numId="4">
    <w:abstractNumId w:val="8"/>
  </w:num>
  <w:num w:numId="5">
    <w:abstractNumId w:val="6"/>
  </w:num>
  <w:num w:numId="6">
    <w:abstractNumId w:val="5"/>
  </w:num>
  <w:num w:numId="7">
    <w:abstractNumId w:val="0"/>
  </w:num>
  <w:num w:numId="8">
    <w:abstractNumId w:val="9"/>
  </w:num>
  <w:num w:numId="9">
    <w:abstractNumId w:val="4"/>
  </w:num>
  <w:num w:numId="10">
    <w:abstractNumId w:val="1"/>
  </w:num>
  <w:numIdMacAtCleanup w:val="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trackRevisions/>
  <w:defaultTabStop w:val="720"/>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16FCF"/>
    <w:rsid w:val="00020F6D"/>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5F26"/>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D7C18"/>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37993"/>
    <w:rsid w:val="0014138B"/>
    <w:rsid w:val="00143FC6"/>
    <w:rsid w:val="00145BC6"/>
    <w:rsid w:val="00150637"/>
    <w:rsid w:val="00151D6F"/>
    <w:rsid w:val="0015280E"/>
    <w:rsid w:val="00152923"/>
    <w:rsid w:val="00152AFA"/>
    <w:rsid w:val="001567AB"/>
    <w:rsid w:val="00157A86"/>
    <w:rsid w:val="00160ED0"/>
    <w:rsid w:val="00161848"/>
    <w:rsid w:val="001639AC"/>
    <w:rsid w:val="001761C3"/>
    <w:rsid w:val="00185B70"/>
    <w:rsid w:val="00185EB2"/>
    <w:rsid w:val="001915D7"/>
    <w:rsid w:val="00191A3B"/>
    <w:rsid w:val="00193D07"/>
    <w:rsid w:val="001968CE"/>
    <w:rsid w:val="00197003"/>
    <w:rsid w:val="001A0173"/>
    <w:rsid w:val="001A028D"/>
    <w:rsid w:val="001A203F"/>
    <w:rsid w:val="001A4ABE"/>
    <w:rsid w:val="001A5A26"/>
    <w:rsid w:val="001B103E"/>
    <w:rsid w:val="001B41E5"/>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5386"/>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58E6"/>
    <w:rsid w:val="0028656F"/>
    <w:rsid w:val="0028681A"/>
    <w:rsid w:val="002878D1"/>
    <w:rsid w:val="002901C9"/>
    <w:rsid w:val="00291A3D"/>
    <w:rsid w:val="0029429D"/>
    <w:rsid w:val="00296A81"/>
    <w:rsid w:val="002A3DE3"/>
    <w:rsid w:val="002A4B35"/>
    <w:rsid w:val="002A763B"/>
    <w:rsid w:val="002B14EF"/>
    <w:rsid w:val="002B2692"/>
    <w:rsid w:val="002B4A32"/>
    <w:rsid w:val="002B59E7"/>
    <w:rsid w:val="002B5B94"/>
    <w:rsid w:val="002C3C90"/>
    <w:rsid w:val="002C410E"/>
    <w:rsid w:val="002D531D"/>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5C9"/>
    <w:rsid w:val="00337801"/>
    <w:rsid w:val="003401D2"/>
    <w:rsid w:val="00341038"/>
    <w:rsid w:val="00341773"/>
    <w:rsid w:val="00344235"/>
    <w:rsid w:val="003448C6"/>
    <w:rsid w:val="00350FB5"/>
    <w:rsid w:val="00353CF8"/>
    <w:rsid w:val="0035525D"/>
    <w:rsid w:val="00355654"/>
    <w:rsid w:val="0035579B"/>
    <w:rsid w:val="00357C77"/>
    <w:rsid w:val="00357F53"/>
    <w:rsid w:val="003602F8"/>
    <w:rsid w:val="00360E97"/>
    <w:rsid w:val="00365D1A"/>
    <w:rsid w:val="003704C4"/>
    <w:rsid w:val="00374A81"/>
    <w:rsid w:val="00374B49"/>
    <w:rsid w:val="00382BAE"/>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33EB"/>
    <w:rsid w:val="003E3679"/>
    <w:rsid w:val="003E7BA9"/>
    <w:rsid w:val="003F2A9D"/>
    <w:rsid w:val="003F3283"/>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36C91"/>
    <w:rsid w:val="00443C7A"/>
    <w:rsid w:val="004448F9"/>
    <w:rsid w:val="00445E86"/>
    <w:rsid w:val="00450799"/>
    <w:rsid w:val="00450C31"/>
    <w:rsid w:val="00457D99"/>
    <w:rsid w:val="00461CFE"/>
    <w:rsid w:val="00463FE4"/>
    <w:rsid w:val="00466FE1"/>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D662B"/>
    <w:rsid w:val="004E4FC4"/>
    <w:rsid w:val="004E5D19"/>
    <w:rsid w:val="004E6DD4"/>
    <w:rsid w:val="004E759D"/>
    <w:rsid w:val="004F3BFB"/>
    <w:rsid w:val="004F79DE"/>
    <w:rsid w:val="00501A7C"/>
    <w:rsid w:val="00504479"/>
    <w:rsid w:val="005122A2"/>
    <w:rsid w:val="005136B1"/>
    <w:rsid w:val="005158C9"/>
    <w:rsid w:val="0052111D"/>
    <w:rsid w:val="00523A59"/>
    <w:rsid w:val="00533DCA"/>
    <w:rsid w:val="00534CDD"/>
    <w:rsid w:val="00541D73"/>
    <w:rsid w:val="00541FF4"/>
    <w:rsid w:val="00545169"/>
    <w:rsid w:val="0055181B"/>
    <w:rsid w:val="00551A01"/>
    <w:rsid w:val="005566BC"/>
    <w:rsid w:val="005569FD"/>
    <w:rsid w:val="0055782B"/>
    <w:rsid w:val="00563873"/>
    <w:rsid w:val="0056745D"/>
    <w:rsid w:val="00567E71"/>
    <w:rsid w:val="00572DED"/>
    <w:rsid w:val="00572E96"/>
    <w:rsid w:val="00581C3C"/>
    <w:rsid w:val="0058621E"/>
    <w:rsid w:val="005975F4"/>
    <w:rsid w:val="005A128B"/>
    <w:rsid w:val="005A1B70"/>
    <w:rsid w:val="005A281C"/>
    <w:rsid w:val="005A7612"/>
    <w:rsid w:val="005B12ED"/>
    <w:rsid w:val="005B2591"/>
    <w:rsid w:val="005B3B04"/>
    <w:rsid w:val="005C0FAD"/>
    <w:rsid w:val="005C33DA"/>
    <w:rsid w:val="005C72A3"/>
    <w:rsid w:val="005C7605"/>
    <w:rsid w:val="005E311F"/>
    <w:rsid w:val="005F4BA6"/>
    <w:rsid w:val="005F590F"/>
    <w:rsid w:val="006232B6"/>
    <w:rsid w:val="00627A33"/>
    <w:rsid w:val="00632353"/>
    <w:rsid w:val="00633188"/>
    <w:rsid w:val="00635C3C"/>
    <w:rsid w:val="00636111"/>
    <w:rsid w:val="00637587"/>
    <w:rsid w:val="00640384"/>
    <w:rsid w:val="00641B99"/>
    <w:rsid w:val="00642D28"/>
    <w:rsid w:val="0064659D"/>
    <w:rsid w:val="00651746"/>
    <w:rsid w:val="00651824"/>
    <w:rsid w:val="00652011"/>
    <w:rsid w:val="0065379E"/>
    <w:rsid w:val="00653D81"/>
    <w:rsid w:val="00654C60"/>
    <w:rsid w:val="00660AB4"/>
    <w:rsid w:val="006622EE"/>
    <w:rsid w:val="006651F4"/>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2597"/>
    <w:rsid w:val="006A3543"/>
    <w:rsid w:val="006A3AB2"/>
    <w:rsid w:val="006A4DF8"/>
    <w:rsid w:val="006A5B37"/>
    <w:rsid w:val="006A69A6"/>
    <w:rsid w:val="006B1A9D"/>
    <w:rsid w:val="006B329F"/>
    <w:rsid w:val="006B351E"/>
    <w:rsid w:val="006C0F3D"/>
    <w:rsid w:val="006D1A60"/>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5B28"/>
    <w:rsid w:val="007540B1"/>
    <w:rsid w:val="00754E88"/>
    <w:rsid w:val="0075631B"/>
    <w:rsid w:val="0075735B"/>
    <w:rsid w:val="007702F6"/>
    <w:rsid w:val="00770C5A"/>
    <w:rsid w:val="00774061"/>
    <w:rsid w:val="007740B3"/>
    <w:rsid w:val="00780FA0"/>
    <w:rsid w:val="0078459E"/>
    <w:rsid w:val="00786962"/>
    <w:rsid w:val="00790158"/>
    <w:rsid w:val="007937B2"/>
    <w:rsid w:val="00795647"/>
    <w:rsid w:val="007A1D58"/>
    <w:rsid w:val="007A24B6"/>
    <w:rsid w:val="007A27C8"/>
    <w:rsid w:val="007A3361"/>
    <w:rsid w:val="007A6FB0"/>
    <w:rsid w:val="007B542A"/>
    <w:rsid w:val="007D182C"/>
    <w:rsid w:val="007D39CE"/>
    <w:rsid w:val="007D7F65"/>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ADF"/>
    <w:rsid w:val="00825F90"/>
    <w:rsid w:val="0083060D"/>
    <w:rsid w:val="00831F4E"/>
    <w:rsid w:val="00832BCA"/>
    <w:rsid w:val="00832D82"/>
    <w:rsid w:val="00835575"/>
    <w:rsid w:val="00836649"/>
    <w:rsid w:val="00841FE2"/>
    <w:rsid w:val="00844455"/>
    <w:rsid w:val="00847869"/>
    <w:rsid w:val="00852397"/>
    <w:rsid w:val="00854268"/>
    <w:rsid w:val="008556C8"/>
    <w:rsid w:val="00857B2A"/>
    <w:rsid w:val="00860169"/>
    <w:rsid w:val="00860A9B"/>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477F"/>
    <w:rsid w:val="00891037"/>
    <w:rsid w:val="0089308D"/>
    <w:rsid w:val="00895D48"/>
    <w:rsid w:val="00896F14"/>
    <w:rsid w:val="008A0B20"/>
    <w:rsid w:val="008A2544"/>
    <w:rsid w:val="008A3362"/>
    <w:rsid w:val="008A624E"/>
    <w:rsid w:val="008B05A1"/>
    <w:rsid w:val="008B19E6"/>
    <w:rsid w:val="008B5509"/>
    <w:rsid w:val="008C25B1"/>
    <w:rsid w:val="008D0A99"/>
    <w:rsid w:val="008D1D27"/>
    <w:rsid w:val="008D2BB8"/>
    <w:rsid w:val="008D5B0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AC"/>
    <w:rsid w:val="00930EB8"/>
    <w:rsid w:val="00935CD4"/>
    <w:rsid w:val="00935F85"/>
    <w:rsid w:val="009419C0"/>
    <w:rsid w:val="00942429"/>
    <w:rsid w:val="00946055"/>
    <w:rsid w:val="00946411"/>
    <w:rsid w:val="009505D0"/>
    <w:rsid w:val="00951E41"/>
    <w:rsid w:val="009534C1"/>
    <w:rsid w:val="009612E8"/>
    <w:rsid w:val="00965614"/>
    <w:rsid w:val="00973D5B"/>
    <w:rsid w:val="00974D1D"/>
    <w:rsid w:val="00975AA8"/>
    <w:rsid w:val="00975E97"/>
    <w:rsid w:val="00980534"/>
    <w:rsid w:val="00981878"/>
    <w:rsid w:val="00981DA4"/>
    <w:rsid w:val="0098452E"/>
    <w:rsid w:val="009856A2"/>
    <w:rsid w:val="00986343"/>
    <w:rsid w:val="00986374"/>
    <w:rsid w:val="00991B75"/>
    <w:rsid w:val="00992139"/>
    <w:rsid w:val="00994707"/>
    <w:rsid w:val="009A4382"/>
    <w:rsid w:val="009B02CB"/>
    <w:rsid w:val="009B0516"/>
    <w:rsid w:val="009B1FE7"/>
    <w:rsid w:val="009B4E89"/>
    <w:rsid w:val="009B76D6"/>
    <w:rsid w:val="009C0B92"/>
    <w:rsid w:val="009C7EFF"/>
    <w:rsid w:val="009D0ADC"/>
    <w:rsid w:val="009D0DFD"/>
    <w:rsid w:val="009D451E"/>
    <w:rsid w:val="009D60FE"/>
    <w:rsid w:val="009E1D21"/>
    <w:rsid w:val="009E287B"/>
    <w:rsid w:val="009F081D"/>
    <w:rsid w:val="009F17BA"/>
    <w:rsid w:val="009F64BC"/>
    <w:rsid w:val="009F76AE"/>
    <w:rsid w:val="00A0024A"/>
    <w:rsid w:val="00A02DA6"/>
    <w:rsid w:val="00A03F9F"/>
    <w:rsid w:val="00A04048"/>
    <w:rsid w:val="00A04289"/>
    <w:rsid w:val="00A06589"/>
    <w:rsid w:val="00A10C8D"/>
    <w:rsid w:val="00A116E0"/>
    <w:rsid w:val="00A12E01"/>
    <w:rsid w:val="00A13838"/>
    <w:rsid w:val="00A138CB"/>
    <w:rsid w:val="00A14F22"/>
    <w:rsid w:val="00A17120"/>
    <w:rsid w:val="00A17DAE"/>
    <w:rsid w:val="00A2001A"/>
    <w:rsid w:val="00A2696C"/>
    <w:rsid w:val="00A26E97"/>
    <w:rsid w:val="00A27711"/>
    <w:rsid w:val="00A3347D"/>
    <w:rsid w:val="00A34E6D"/>
    <w:rsid w:val="00A353BC"/>
    <w:rsid w:val="00A41D65"/>
    <w:rsid w:val="00A478D7"/>
    <w:rsid w:val="00A551E5"/>
    <w:rsid w:val="00A56951"/>
    <w:rsid w:val="00A604B7"/>
    <w:rsid w:val="00A6082A"/>
    <w:rsid w:val="00A62612"/>
    <w:rsid w:val="00A62AFA"/>
    <w:rsid w:val="00A63788"/>
    <w:rsid w:val="00A6563E"/>
    <w:rsid w:val="00A66B83"/>
    <w:rsid w:val="00A7062E"/>
    <w:rsid w:val="00A70DDB"/>
    <w:rsid w:val="00A71022"/>
    <w:rsid w:val="00A73043"/>
    <w:rsid w:val="00A73DC2"/>
    <w:rsid w:val="00A77BB0"/>
    <w:rsid w:val="00A9525A"/>
    <w:rsid w:val="00A955A4"/>
    <w:rsid w:val="00A95E1A"/>
    <w:rsid w:val="00AA001A"/>
    <w:rsid w:val="00AA1BCE"/>
    <w:rsid w:val="00AA328E"/>
    <w:rsid w:val="00AA59B8"/>
    <w:rsid w:val="00AB4BE6"/>
    <w:rsid w:val="00AB507D"/>
    <w:rsid w:val="00AB5159"/>
    <w:rsid w:val="00AC1759"/>
    <w:rsid w:val="00AC424F"/>
    <w:rsid w:val="00AC59C0"/>
    <w:rsid w:val="00AD15C4"/>
    <w:rsid w:val="00AD69D5"/>
    <w:rsid w:val="00AE2CD1"/>
    <w:rsid w:val="00AE4534"/>
    <w:rsid w:val="00AE4854"/>
    <w:rsid w:val="00AE4856"/>
    <w:rsid w:val="00AE49FE"/>
    <w:rsid w:val="00AE4D1D"/>
    <w:rsid w:val="00AE5C37"/>
    <w:rsid w:val="00AE7185"/>
    <w:rsid w:val="00AF040B"/>
    <w:rsid w:val="00AF6316"/>
    <w:rsid w:val="00B00974"/>
    <w:rsid w:val="00B0327C"/>
    <w:rsid w:val="00B04A52"/>
    <w:rsid w:val="00B05049"/>
    <w:rsid w:val="00B06853"/>
    <w:rsid w:val="00B10182"/>
    <w:rsid w:val="00B10BFC"/>
    <w:rsid w:val="00B11BE2"/>
    <w:rsid w:val="00B27E1A"/>
    <w:rsid w:val="00B30D83"/>
    <w:rsid w:val="00B36DD9"/>
    <w:rsid w:val="00B45345"/>
    <w:rsid w:val="00B46355"/>
    <w:rsid w:val="00B563E8"/>
    <w:rsid w:val="00B56B56"/>
    <w:rsid w:val="00B85D82"/>
    <w:rsid w:val="00B91496"/>
    <w:rsid w:val="00B91DDA"/>
    <w:rsid w:val="00B92E60"/>
    <w:rsid w:val="00B92E72"/>
    <w:rsid w:val="00B9474A"/>
    <w:rsid w:val="00B965CC"/>
    <w:rsid w:val="00BA56E2"/>
    <w:rsid w:val="00BB1916"/>
    <w:rsid w:val="00BB2304"/>
    <w:rsid w:val="00BB2DA7"/>
    <w:rsid w:val="00BB5894"/>
    <w:rsid w:val="00BC08AD"/>
    <w:rsid w:val="00BC5E75"/>
    <w:rsid w:val="00BD0A4B"/>
    <w:rsid w:val="00BD5013"/>
    <w:rsid w:val="00BE08ED"/>
    <w:rsid w:val="00BE50B7"/>
    <w:rsid w:val="00BE50F9"/>
    <w:rsid w:val="00BF108B"/>
    <w:rsid w:val="00BF2470"/>
    <w:rsid w:val="00C01FC9"/>
    <w:rsid w:val="00C02F73"/>
    <w:rsid w:val="00C05161"/>
    <w:rsid w:val="00C059BD"/>
    <w:rsid w:val="00C05D89"/>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5B80"/>
    <w:rsid w:val="00C46393"/>
    <w:rsid w:val="00C5088E"/>
    <w:rsid w:val="00C5167F"/>
    <w:rsid w:val="00C60556"/>
    <w:rsid w:val="00C622C6"/>
    <w:rsid w:val="00C70395"/>
    <w:rsid w:val="00C73239"/>
    <w:rsid w:val="00C80424"/>
    <w:rsid w:val="00C80ACF"/>
    <w:rsid w:val="00C81CB4"/>
    <w:rsid w:val="00C86CAC"/>
    <w:rsid w:val="00C90E21"/>
    <w:rsid w:val="00C92D35"/>
    <w:rsid w:val="00C964ED"/>
    <w:rsid w:val="00C97BD1"/>
    <w:rsid w:val="00CA0295"/>
    <w:rsid w:val="00CA6FAD"/>
    <w:rsid w:val="00CB0B39"/>
    <w:rsid w:val="00CB1BE6"/>
    <w:rsid w:val="00CB2C03"/>
    <w:rsid w:val="00CB2E2C"/>
    <w:rsid w:val="00CB2EC4"/>
    <w:rsid w:val="00CC239F"/>
    <w:rsid w:val="00CC24FE"/>
    <w:rsid w:val="00CC314F"/>
    <w:rsid w:val="00CC4059"/>
    <w:rsid w:val="00CC4D53"/>
    <w:rsid w:val="00CC50D1"/>
    <w:rsid w:val="00CC6BF0"/>
    <w:rsid w:val="00CD2B39"/>
    <w:rsid w:val="00CD3E9A"/>
    <w:rsid w:val="00CE0ADB"/>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269B"/>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2437"/>
    <w:rsid w:val="00DC35F0"/>
    <w:rsid w:val="00DC3FAD"/>
    <w:rsid w:val="00DD1625"/>
    <w:rsid w:val="00DD4111"/>
    <w:rsid w:val="00DD4D2A"/>
    <w:rsid w:val="00DD4DDD"/>
    <w:rsid w:val="00DD5B32"/>
    <w:rsid w:val="00DE1E0D"/>
    <w:rsid w:val="00DE789F"/>
    <w:rsid w:val="00DF1283"/>
    <w:rsid w:val="00DF5944"/>
    <w:rsid w:val="00DF60FB"/>
    <w:rsid w:val="00DF6403"/>
    <w:rsid w:val="00DF74AC"/>
    <w:rsid w:val="00E01663"/>
    <w:rsid w:val="00E0172B"/>
    <w:rsid w:val="00E11915"/>
    <w:rsid w:val="00E14BF2"/>
    <w:rsid w:val="00E26C20"/>
    <w:rsid w:val="00E26E2C"/>
    <w:rsid w:val="00E30047"/>
    <w:rsid w:val="00E354D0"/>
    <w:rsid w:val="00E365E5"/>
    <w:rsid w:val="00E40AD8"/>
    <w:rsid w:val="00E418B5"/>
    <w:rsid w:val="00E439FC"/>
    <w:rsid w:val="00E44518"/>
    <w:rsid w:val="00E61CAD"/>
    <w:rsid w:val="00E62B20"/>
    <w:rsid w:val="00E63A8A"/>
    <w:rsid w:val="00E71353"/>
    <w:rsid w:val="00E72984"/>
    <w:rsid w:val="00E73DA6"/>
    <w:rsid w:val="00E76211"/>
    <w:rsid w:val="00E81FE3"/>
    <w:rsid w:val="00E8237D"/>
    <w:rsid w:val="00E83EDB"/>
    <w:rsid w:val="00E85808"/>
    <w:rsid w:val="00EA0608"/>
    <w:rsid w:val="00EA09F1"/>
    <w:rsid w:val="00EA12BE"/>
    <w:rsid w:val="00EA3245"/>
    <w:rsid w:val="00EA65C1"/>
    <w:rsid w:val="00EA693F"/>
    <w:rsid w:val="00EA7762"/>
    <w:rsid w:val="00EB0FC8"/>
    <w:rsid w:val="00EB3644"/>
    <w:rsid w:val="00EB3706"/>
    <w:rsid w:val="00EB4DA2"/>
    <w:rsid w:val="00EC4B7A"/>
    <w:rsid w:val="00ED143C"/>
    <w:rsid w:val="00ED1CF8"/>
    <w:rsid w:val="00ED5E24"/>
    <w:rsid w:val="00ED689A"/>
    <w:rsid w:val="00ED7320"/>
    <w:rsid w:val="00EE0292"/>
    <w:rsid w:val="00EE249D"/>
    <w:rsid w:val="00EE47A3"/>
    <w:rsid w:val="00EF3659"/>
    <w:rsid w:val="00EF5AEE"/>
    <w:rsid w:val="00EF7005"/>
    <w:rsid w:val="00F0118B"/>
    <w:rsid w:val="00F11E5B"/>
    <w:rsid w:val="00F14762"/>
    <w:rsid w:val="00F15836"/>
    <w:rsid w:val="00F17104"/>
    <w:rsid w:val="00F17ABD"/>
    <w:rsid w:val="00F22912"/>
    <w:rsid w:val="00F24311"/>
    <w:rsid w:val="00F3135F"/>
    <w:rsid w:val="00F3292C"/>
    <w:rsid w:val="00F3327E"/>
    <w:rsid w:val="00F33BB3"/>
    <w:rsid w:val="00F3509F"/>
    <w:rsid w:val="00F354F2"/>
    <w:rsid w:val="00F4391A"/>
    <w:rsid w:val="00F45E64"/>
    <w:rsid w:val="00F46031"/>
    <w:rsid w:val="00F51030"/>
    <w:rsid w:val="00F55334"/>
    <w:rsid w:val="00F612C2"/>
    <w:rsid w:val="00F661EF"/>
    <w:rsid w:val="00F72C3B"/>
    <w:rsid w:val="00F74516"/>
    <w:rsid w:val="00F83B15"/>
    <w:rsid w:val="00F931A5"/>
    <w:rsid w:val="00F96FC3"/>
    <w:rsid w:val="00F9771D"/>
    <w:rsid w:val="00FA012D"/>
    <w:rsid w:val="00FA05C0"/>
    <w:rsid w:val="00FA3511"/>
    <w:rsid w:val="00FA3988"/>
    <w:rsid w:val="00FA5E63"/>
    <w:rsid w:val="00FA6E30"/>
    <w:rsid w:val="00FB0102"/>
    <w:rsid w:val="00FB2109"/>
    <w:rsid w:val="00FB2F8A"/>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5" type="connector" idref="#_x0000_s1031"/>
        <o:r id="V:Rule6" type="connector" idref="#_x0000_s1030"/>
        <o:r id="V:Rule7" type="connector" idref="#_x0000_s1032"/>
        <o:r id="V:Rule8"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337415-73BF-4006-8175-E05583C81B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419</Words>
  <Characters>2393</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2807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4</cp:revision>
  <cp:lastPrinted>2015-11-11T08:53:00Z</cp:lastPrinted>
  <dcterms:created xsi:type="dcterms:W3CDTF">2017-03-08T15:01:00Z</dcterms:created>
  <dcterms:modified xsi:type="dcterms:W3CDTF">2017-03-09T15:22:00Z</dcterms:modified>
</cp:coreProperties>
</file>